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仿宋"/>
          <w:bCs/>
          <w:sz w:val="28"/>
          <w:szCs w:val="28"/>
        </w:rPr>
      </w:pPr>
      <w:r>
        <w:rPr>
          <w:rFonts w:ascii="Times New Roman" w:hAnsi="Times New Roman" w:eastAsia="仿宋"/>
          <w:bCs/>
          <w:sz w:val="28"/>
          <w:szCs w:val="28"/>
        </w:rPr>
        <w:t xml:space="preserve">                                       编号： </w:t>
      </w:r>
    </w:p>
    <w:p>
      <w:pPr>
        <w:pStyle w:val="8"/>
        <w:jc w:val="center"/>
        <w:rPr>
          <w:rFonts w:ascii="Times New Roman" w:hAnsi="Times New Roman" w:eastAsia="黑体"/>
          <w:sz w:val="48"/>
          <w:szCs w:val="48"/>
        </w:rPr>
      </w:pPr>
      <w:bookmarkStart w:id="0" w:name="_Toc3904"/>
      <w:bookmarkStart w:id="1" w:name="_Toc5104"/>
      <w:r>
        <w:rPr>
          <w:rFonts w:ascii="Times New Roman" w:hAnsi="Times New Roman" w:eastAsia="黑体"/>
          <w:sz w:val="48"/>
          <w:szCs w:val="48"/>
        </w:rPr>
        <w:t>天津市</w:t>
      </w:r>
      <w:r>
        <w:rPr>
          <w:rFonts w:hint="eastAsia" w:ascii="Times New Roman" w:hAnsi="Times New Roman" w:eastAsia="黑体"/>
          <w:sz w:val="48"/>
          <w:szCs w:val="48"/>
        </w:rPr>
        <w:t>农户</w:t>
      </w:r>
      <w:r>
        <w:rPr>
          <w:rFonts w:ascii="Times New Roman" w:hAnsi="Times New Roman" w:eastAsia="黑体"/>
          <w:sz w:val="48"/>
          <w:szCs w:val="48"/>
        </w:rPr>
        <w:t>承包</w:t>
      </w:r>
      <w:r>
        <w:rPr>
          <w:rFonts w:hint="eastAsia" w:ascii="Times New Roman" w:hAnsi="Times New Roman" w:eastAsia="黑体"/>
          <w:sz w:val="48"/>
          <w:szCs w:val="48"/>
        </w:rPr>
        <w:t>土地</w:t>
      </w:r>
      <w:r>
        <w:rPr>
          <w:rFonts w:ascii="Times New Roman" w:hAnsi="Times New Roman" w:eastAsia="黑体"/>
          <w:sz w:val="48"/>
          <w:szCs w:val="48"/>
        </w:rPr>
        <w:t>经营权转出申请书</w:t>
      </w:r>
      <w:bookmarkEnd w:id="0"/>
      <w:bookmarkEnd w:id="1"/>
    </w:p>
    <w:p>
      <w:pPr>
        <w:spacing w:line="480" w:lineRule="auto"/>
        <w:ind w:left="-178" w:leftChars="-85"/>
        <w:jc w:val="center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（农户委托村委会流转使用）</w:t>
      </w:r>
    </w:p>
    <w:p>
      <w:pPr>
        <w:spacing w:line="480" w:lineRule="auto"/>
        <w:ind w:left="-178" w:leftChars="-85"/>
        <w:jc w:val="center"/>
        <w:rPr>
          <w:rFonts w:ascii="Times New Roman" w:hAnsi="Times New Roman" w:eastAsia="黑体"/>
          <w:b/>
          <w:bCs/>
          <w:sz w:val="48"/>
        </w:rPr>
      </w:pPr>
      <w:r>
        <w:rPr>
          <w:rFonts w:ascii="Times New Roman" w:hAnsi="Times New Roman" w:eastAsia="黑体"/>
          <w:sz w:val="32"/>
          <w:szCs w:val="32"/>
        </w:rPr>
        <w:t>（一式两份）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rPr>
          <w:rFonts w:ascii="Times New Roman" w:hAnsi="Times New Roman" w:eastAsia="黑体"/>
          <w:bCs/>
          <w:sz w:val="28"/>
          <w:u w:val="single"/>
        </w:rPr>
      </w:pPr>
      <w:r>
        <w:rPr>
          <w:rFonts w:ascii="Times New Roman" w:hAnsi="Times New Roman" w:eastAsia="黑体"/>
          <w:b/>
          <w:sz w:val="32"/>
        </w:rPr>
        <w:t>申请人</w:t>
      </w:r>
      <w:r>
        <w:rPr>
          <w:rFonts w:ascii="Times New Roman" w:hAnsi="Times New Roman" w:eastAsia="黑体"/>
          <w:b/>
          <w:bCs/>
          <w:sz w:val="28"/>
        </w:rPr>
        <w:t xml:space="preserve">：   </w:t>
      </w:r>
      <w:r>
        <w:rPr>
          <w:rFonts w:ascii="Times New Roman" w:hAnsi="Times New Roman" w:eastAsia="黑体"/>
          <w:bCs/>
          <w:sz w:val="28"/>
          <w:u w:val="single"/>
        </w:rPr>
        <w:t xml:space="preserve">                                    </w:t>
      </w:r>
      <w:r>
        <w:rPr>
          <w:rFonts w:hint="eastAsia" w:ascii="Times New Roman" w:hAnsi="Times New Roman" w:eastAsia="黑体"/>
          <w:bCs/>
          <w:sz w:val="28"/>
          <w:u w:val="single"/>
        </w:rPr>
        <w:t xml:space="preserve"> </w:t>
      </w:r>
      <w:r>
        <w:rPr>
          <w:rFonts w:ascii="Times New Roman" w:hAnsi="Times New Roman" w:eastAsia="黑体"/>
          <w:bCs/>
          <w:sz w:val="28"/>
          <w:u w:val="single"/>
        </w:rPr>
        <w:t xml:space="preserve">         </w:t>
      </w:r>
    </w:p>
    <w:p>
      <w:pPr>
        <w:rPr>
          <w:rFonts w:ascii="Times New Roman" w:hAnsi="Times New Roman" w:eastAsia="黑体"/>
          <w:b/>
          <w:sz w:val="32"/>
        </w:rPr>
      </w:pPr>
      <w:r>
        <w:rPr>
          <w:rFonts w:hint="eastAsia" w:ascii="Times New Roman" w:hAnsi="Times New Roman" w:eastAsia="黑体"/>
          <w:b/>
          <w:sz w:val="32"/>
        </w:rPr>
        <w:t xml:space="preserve"> </w:t>
      </w:r>
    </w:p>
    <w:p>
      <w:pPr>
        <w:rPr>
          <w:rFonts w:ascii="Times New Roman" w:hAnsi="Times New Roman" w:eastAsia="黑体"/>
          <w:bCs/>
          <w:sz w:val="28"/>
          <w:u w:val="single"/>
        </w:rPr>
      </w:pPr>
      <w:r>
        <w:rPr>
          <w:rFonts w:hint="eastAsia" w:ascii="Times New Roman" w:hAnsi="Times New Roman" w:eastAsia="黑体"/>
          <w:b/>
          <w:sz w:val="32"/>
        </w:rPr>
        <w:t>负责人：</w:t>
      </w:r>
      <w:r>
        <w:rPr>
          <w:rFonts w:ascii="Times New Roman" w:hAnsi="Times New Roman" w:eastAsia="黑体"/>
          <w:b/>
          <w:sz w:val="32"/>
        </w:rPr>
        <w:t xml:space="preserve">  </w:t>
      </w:r>
      <w:r>
        <w:rPr>
          <w:rFonts w:ascii="Times New Roman" w:hAnsi="Times New Roman" w:eastAsia="黑体"/>
          <w:bCs/>
          <w:sz w:val="28"/>
          <w:u w:val="single"/>
        </w:rPr>
        <w:t xml:space="preserve">                               </w:t>
      </w:r>
      <w:r>
        <w:rPr>
          <w:rFonts w:hint="eastAsia" w:ascii="Times New Roman" w:hAnsi="Times New Roman" w:eastAsia="黑体"/>
          <w:bCs/>
          <w:sz w:val="28"/>
          <w:u w:val="single"/>
        </w:rPr>
        <w:t xml:space="preserve">         </w:t>
      </w:r>
      <w:r>
        <w:rPr>
          <w:rFonts w:ascii="Times New Roman" w:hAnsi="Times New Roman" w:eastAsia="黑体"/>
          <w:bCs/>
          <w:sz w:val="28"/>
          <w:u w:val="single"/>
        </w:rPr>
        <w:t xml:space="preserve">       </w:t>
      </w:r>
    </w:p>
    <w:p>
      <w:pPr>
        <w:rPr>
          <w:rFonts w:ascii="Times New Roman" w:hAnsi="Times New Roman" w:eastAsia="黑体"/>
          <w:bCs/>
          <w:sz w:val="28"/>
          <w:u w:val="single"/>
        </w:rPr>
      </w:pPr>
    </w:p>
    <w:p>
      <w:pPr>
        <w:rPr>
          <w:rFonts w:ascii="Times New Roman" w:hAnsi="Times New Roman"/>
          <w:sz w:val="28"/>
        </w:rPr>
      </w:pPr>
    </w:p>
    <w:tbl>
      <w:tblPr>
        <w:tblStyle w:val="6"/>
        <w:tblW w:w="7935" w:type="dxa"/>
        <w:tblInd w:w="274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5"/>
      </w:tblGrid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</w:trPr>
        <w:tc>
          <w:tcPr>
            <w:tcW w:w="7935" w:type="dxa"/>
            <w:tcBorders>
              <w:top w:val="dotDash" w:color="auto" w:sz="4" w:space="0"/>
              <w:bottom w:val="dotDash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36"/>
              </w:rPr>
            </w:pPr>
            <w:r>
              <w:rPr>
                <w:rFonts w:ascii="Times New Roman" w:hAnsi="Times New Roman"/>
                <w:b/>
                <w:bCs/>
                <w:sz w:val="36"/>
              </w:rPr>
              <w:t>敬  告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申请人在填表前，应认真阅读并理解《天津农村产权交易所农村产权交易规则(试行)》及相关规定。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申请书各项内容务请如实、准确填写。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填写时请使用蓝黑或黑色墨水，字迹工整，不得涂改。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本申请书请转出方加盖骑缝章。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ascii="Times New Roman" w:hAnsi="Times New Roman" w:eastAsia="黑体"/>
          <w:b/>
          <w:bCs/>
          <w:sz w:val="32"/>
        </w:rPr>
        <w:t>天津农村产权交易所有限公司制</w:t>
      </w: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ascii="Times New Roman" w:hAnsi="Times New Roman" w:eastAsia="黑体"/>
          <w:b/>
          <w:bCs/>
          <w:sz w:val="32"/>
        </w:rPr>
        <w:t>二零    年   月</w:t>
      </w:r>
    </w:p>
    <w:p>
      <w:pPr>
        <w:spacing w:line="360" w:lineRule="auto"/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ascii="Times New Roman" w:hAnsi="Times New Roman" w:eastAsia="黑体"/>
          <w:b/>
          <w:bCs/>
          <w:sz w:val="32"/>
        </w:rPr>
        <w:br w:type="page"/>
      </w:r>
      <w:r>
        <w:rPr>
          <w:rFonts w:ascii="Times New Roman" w:hAnsi="Times New Roman" w:eastAsia="黑体"/>
          <w:b/>
          <w:bCs/>
          <w:sz w:val="36"/>
        </w:rPr>
        <w:t>天津市</w:t>
      </w:r>
      <w:r>
        <w:rPr>
          <w:rFonts w:hint="eastAsia" w:ascii="Times New Roman" w:hAnsi="Times New Roman" w:eastAsia="黑体"/>
          <w:b/>
          <w:bCs/>
          <w:sz w:val="36"/>
        </w:rPr>
        <w:t>农户</w:t>
      </w:r>
      <w:r>
        <w:rPr>
          <w:rFonts w:ascii="Times New Roman" w:hAnsi="Times New Roman" w:eastAsia="黑体"/>
          <w:b/>
          <w:bCs/>
          <w:sz w:val="36"/>
        </w:rPr>
        <w:t>承包</w:t>
      </w:r>
      <w:r>
        <w:rPr>
          <w:rFonts w:hint="eastAsia" w:ascii="Times New Roman" w:hAnsi="Times New Roman" w:eastAsia="黑体"/>
          <w:b/>
          <w:bCs/>
          <w:sz w:val="36"/>
        </w:rPr>
        <w:t>土地</w:t>
      </w:r>
      <w:r>
        <w:rPr>
          <w:rFonts w:ascii="Times New Roman" w:hAnsi="Times New Roman" w:eastAsia="黑体"/>
          <w:b/>
          <w:bCs/>
          <w:sz w:val="36"/>
        </w:rPr>
        <w:t>经营权转出申请书</w:t>
      </w:r>
    </w:p>
    <w:p>
      <w:pPr>
        <w:spacing w:line="360" w:lineRule="auto"/>
        <w:rPr>
          <w:rFonts w:ascii="Times New Roman" w:hAnsi="Times New Roman" w:eastAsia="黑体"/>
          <w:bCs/>
          <w:sz w:val="32"/>
        </w:rPr>
      </w:pPr>
      <w:r>
        <w:rPr>
          <w:rFonts w:ascii="Times New Roman" w:hAnsi="Times New Roman"/>
          <w:sz w:val="24"/>
        </w:rPr>
        <w:t>天津农村产权交易所有限公司：</w:t>
      </w:r>
    </w:p>
    <w:p>
      <w:pPr>
        <w:wordWrap w:val="0"/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本转出方现委托</w:t>
      </w:r>
      <w:r>
        <w:rPr>
          <w:rFonts w:ascii="Times New Roman" w:hAnsi="Times New Roman"/>
          <w:sz w:val="24"/>
          <w:u w:val="single"/>
        </w:rPr>
        <w:t xml:space="preserve">            </w:t>
      </w:r>
      <w:r>
        <w:rPr>
          <w:rFonts w:ascii="Times New Roman" w:hAnsi="Times New Roman"/>
          <w:b/>
          <w:sz w:val="24"/>
        </w:rPr>
        <w:t>（经纪机构名称）</w:t>
      </w:r>
      <w:r>
        <w:rPr>
          <w:rFonts w:ascii="Times New Roman" w:hAnsi="Times New Roman"/>
          <w:sz w:val="24"/>
        </w:rPr>
        <w:t>提出产权转出申请，请将本转出方持有的</w:t>
      </w:r>
      <w:r>
        <w:rPr>
          <w:rFonts w:ascii="Times New Roman" w:hAnsi="Times New Roman"/>
          <w:sz w:val="24"/>
          <w:u w:val="single"/>
        </w:rPr>
        <w:t xml:space="preserve">             </w:t>
      </w:r>
      <w:r>
        <w:rPr>
          <w:rFonts w:ascii="Times New Roman" w:hAnsi="Times New Roman"/>
          <w:b/>
          <w:sz w:val="24"/>
        </w:rPr>
        <w:t>(转出标的名称)</w:t>
      </w:r>
      <w:r>
        <w:rPr>
          <w:rFonts w:ascii="Times New Roman" w:hAnsi="Times New Roman"/>
          <w:sz w:val="24"/>
        </w:rPr>
        <w:t>通过贵所挂牌转出，并请贵所在相关网站及媒体公开发布产权转出公告信息。对此申请要求，本转出方依照公开、公平、公正、诚信的原则，特做如下承诺：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1、本次产权转出是我方真实意愿表示，转出的产权权属清晰，我方对该产权拥有完全的处置权且实施不存在任何限制条件；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2、我方转出产权的相关行为已履行了相应程序，经过有效的内部决策(包含家庭内部决定)，并获得相应批准；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3、本转出方对所填写的内容及提交的所有材料（包括原件、复印件）的真实性、合法性、有效性、完整性承担责任，并同意贵所按上述材料内容发布流转信息；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4、我方在转出过程中，遵守国家法律法规和产权交易相关规定规则，按照有关交易程序要求履行我方义务；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5、已知悉贵所的交易规则，并充分理解和认可，同意按照贵所《天津农村产权交易所农村产权交易规则(试行)》等相关规定实施农村产权流转活动；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6、已知悉并认可贵所的收费项目及标准，同意按规定缴纳相关费用；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7、在农交所规定的挂牌期间，除不可抗拒力、国家法律法规及政策调整外，不得撤牌；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8、在委托贵所公开挂牌流转期间不通过其他渠道进行交易；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9、我方保证遵守以上承诺，如违反上述承诺或有违规违法行为，给交易相关方造成一切损失，我方愿意承担相应的法律责任及经济赔偿责任。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简体"/>
          <w:bCs/>
          <w:sz w:val="32"/>
        </w:rPr>
      </w:pPr>
    </w:p>
    <w:p>
      <w:pPr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申请人</w:t>
      </w:r>
      <w:r>
        <w:rPr>
          <w:rFonts w:hint="eastAsia" w:ascii="Times New Roman" w:hAnsi="Times New Roman"/>
          <w:b/>
          <w:bCs/>
          <w:sz w:val="24"/>
          <w:szCs w:val="24"/>
        </w:rPr>
        <w:t>盖章</w:t>
      </w:r>
      <w:r>
        <w:rPr>
          <w:rFonts w:ascii="Times New Roman" w:hAnsi="Times New Roman"/>
          <w:b/>
          <w:bCs/>
          <w:sz w:val="24"/>
          <w:szCs w:val="24"/>
        </w:rPr>
        <w:t xml:space="preserve">：                            </w:t>
      </w:r>
      <w:r>
        <w:rPr>
          <w:rFonts w:hint="eastAsia" w:ascii="Times New Roman" w:hAnsi="Times New Roman"/>
          <w:b/>
          <w:bCs/>
          <w:sz w:val="24"/>
          <w:szCs w:val="24"/>
        </w:rPr>
        <w:t>经纪机构盖章：</w:t>
      </w:r>
    </w:p>
    <w:p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负责人</w:t>
      </w:r>
      <w:r>
        <w:rPr>
          <w:rFonts w:ascii="Times New Roman" w:hAnsi="Times New Roman"/>
          <w:b/>
          <w:bCs/>
          <w:sz w:val="24"/>
          <w:szCs w:val="24"/>
        </w:rPr>
        <w:t xml:space="preserve">签字：                </w:t>
      </w:r>
      <w:r>
        <w:rPr>
          <w:rFonts w:hint="eastAsia"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法定代表人签字：     </w:t>
      </w:r>
    </w:p>
    <w:p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ind w:left="240" w:hanging="240" w:hangingChars="1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20    年   月   日</w:t>
      </w:r>
    </w:p>
    <w:p>
      <w:pPr>
        <w:spacing w:line="360" w:lineRule="auto"/>
        <w:ind w:left="240" w:hanging="240" w:hangingChars="100"/>
        <w:rPr>
          <w:rFonts w:ascii="Times New Roman" w:hAnsi="Times New Roman" w:eastAsia="方正仿宋简体"/>
          <w:bCs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方正仿宋简体"/>
          <w:bCs/>
          <w:sz w:val="32"/>
        </w:rPr>
      </w:pPr>
      <w:r>
        <w:rPr>
          <w:rFonts w:ascii="Times New Roman" w:hAnsi="Times New Roman" w:eastAsia="方正仿宋简体"/>
          <w:bCs/>
          <w:sz w:val="32"/>
        </w:rPr>
        <w:t>天津市</w:t>
      </w:r>
      <w:r>
        <w:rPr>
          <w:rFonts w:hint="eastAsia" w:ascii="Times New Roman" w:hAnsi="Times New Roman" w:eastAsia="方正仿宋简体"/>
          <w:bCs/>
          <w:sz w:val="32"/>
        </w:rPr>
        <w:t>农户承包土地</w:t>
      </w:r>
      <w:r>
        <w:rPr>
          <w:rFonts w:ascii="Times New Roman" w:hAnsi="Times New Roman" w:eastAsia="方正仿宋简体"/>
          <w:bCs/>
          <w:sz w:val="32"/>
        </w:rPr>
        <w:t>经营</w:t>
      </w:r>
      <w:bookmarkStart w:id="2" w:name="_GoBack"/>
      <w:bookmarkEnd w:id="2"/>
      <w:r>
        <w:rPr>
          <w:rFonts w:ascii="Times New Roman" w:hAnsi="Times New Roman" w:eastAsia="方正仿宋简体"/>
          <w:bCs/>
          <w:sz w:val="32"/>
        </w:rPr>
        <w:t>权转出申请登记表</w:t>
      </w:r>
    </w:p>
    <w:p>
      <w:pPr>
        <w:spacing w:line="360" w:lineRule="auto"/>
        <w:jc w:val="left"/>
        <w:rPr>
          <w:rFonts w:ascii="Times New Roman" w:hAnsi="Times New Roman" w:eastAsia="方正仿宋简体"/>
          <w:bCs/>
          <w:sz w:val="32"/>
        </w:rPr>
      </w:pPr>
    </w:p>
    <w:tbl>
      <w:tblPr>
        <w:tblStyle w:val="6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720"/>
        <w:gridCol w:w="357"/>
        <w:gridCol w:w="723"/>
        <w:gridCol w:w="49"/>
        <w:gridCol w:w="920"/>
        <w:gridCol w:w="77"/>
        <w:gridCol w:w="130"/>
        <w:gridCol w:w="1643"/>
        <w:gridCol w:w="270"/>
        <w:gridCol w:w="365"/>
        <w:gridCol w:w="969"/>
        <w:gridCol w:w="167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转出方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534" w:type="dxa"/>
            <w:gridSpan w:val="9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1813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4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经纪机构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534" w:type="dxa"/>
            <w:gridSpan w:val="9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1813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453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地块名称</w:t>
            </w:r>
          </w:p>
        </w:tc>
        <w:tc>
          <w:tcPr>
            <w:tcW w:w="525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转出面积</w:t>
            </w:r>
          </w:p>
        </w:tc>
        <w:tc>
          <w:tcPr>
            <w:tcW w:w="181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       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坐落</w:t>
            </w: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ind w:firstLine="1440" w:firstLineChars="800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区         镇（街道）          村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地类</w:t>
            </w: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耕地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鱼池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养殖水面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林地 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□其他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土地性质</w:t>
            </w: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国有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集体所有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转出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期限</w:t>
            </w: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ind w:firstLine="1440" w:firstLineChars="800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年     月     日至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土地四至</w:t>
            </w: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东至：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南至：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西至：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北至：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地上附着物</w:t>
            </w:r>
          </w:p>
        </w:tc>
        <w:tc>
          <w:tcPr>
            <w:tcW w:w="10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176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176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权属关系</w:t>
            </w:r>
          </w:p>
        </w:tc>
        <w:tc>
          <w:tcPr>
            <w:tcW w:w="176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简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是否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18"/>
                <w:szCs w:val="18"/>
                <w:lang w:val="en-US" w:eastAsia="zh-CN"/>
              </w:rPr>
              <w:t>整村流转</w:t>
            </w:r>
          </w:p>
        </w:tc>
        <w:tc>
          <w:tcPr>
            <w:tcW w:w="284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□是     □否</w:t>
            </w:r>
          </w:p>
        </w:tc>
        <w:tc>
          <w:tcPr>
            <w:tcW w:w="17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是否属再次流转</w:t>
            </w:r>
          </w:p>
        </w:tc>
        <w:tc>
          <w:tcPr>
            <w:tcW w:w="358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ind w:left="105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转出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土地用途</w:t>
            </w: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转出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□出租  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入股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转让  □互换  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转包 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□其他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其他描述（水、电、路等）</w:t>
            </w: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交易条件</w:t>
            </w:r>
          </w:p>
        </w:tc>
        <w:tc>
          <w:tcPr>
            <w:tcW w:w="276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挂牌价格</w:t>
            </w:r>
          </w:p>
        </w:tc>
        <w:tc>
          <w:tcPr>
            <w:tcW w:w="21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元/亩/年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总价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交易价款付款方式</w:t>
            </w:r>
          </w:p>
        </w:tc>
        <w:tc>
          <w:tcPr>
            <w:tcW w:w="543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□一次性支付，全部交易价款进场结算。</w:t>
            </w:r>
          </w:p>
          <w:p>
            <w:pPr>
              <w:pStyle w:val="9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□分期付款，分期付款方式：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与转让相关的其他条件</w:t>
            </w:r>
          </w:p>
        </w:tc>
        <w:tc>
          <w:tcPr>
            <w:tcW w:w="543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受让方条件</w:t>
            </w: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保证金设定</w:t>
            </w:r>
          </w:p>
        </w:tc>
        <w:tc>
          <w:tcPr>
            <w:tcW w:w="297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是否缴纳保证金</w:t>
            </w:r>
          </w:p>
        </w:tc>
        <w:tc>
          <w:tcPr>
            <w:tcW w:w="522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交易保证金：</w:t>
            </w:r>
            <w:r>
              <w:rPr>
                <w:rFonts w:ascii="Times New Roman" w:hAnsi="Times New Roman"/>
                <w:bCs/>
                <w:color w:val="000000"/>
                <w:sz w:val="18"/>
                <w:u w:val="single"/>
              </w:rPr>
              <w:t xml:space="preserve">        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 xml:space="preserve"> 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交纳形式</w:t>
            </w:r>
          </w:p>
        </w:tc>
        <w:tc>
          <w:tcPr>
            <w:tcW w:w="640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□现金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 xml:space="preserve">汇款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 xml:space="preserve"> □支票 □汇票 □电汇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挂牌信息</w:t>
            </w:r>
          </w:p>
        </w:tc>
        <w:tc>
          <w:tcPr>
            <w:tcW w:w="297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挂牌公告期（至少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  <w:lang w:val="en-US" w:eastAsia="zh-CN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个工作日）</w:t>
            </w:r>
          </w:p>
        </w:tc>
        <w:tc>
          <w:tcPr>
            <w:tcW w:w="522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自公告之日起</w:t>
            </w:r>
            <w:r>
              <w:rPr>
                <w:rFonts w:ascii="Times New Roman" w:hAnsi="Times New Roman"/>
                <w:bCs/>
                <w:color w:val="000000"/>
                <w:sz w:val="18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个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8"/>
              </w:rPr>
              <w:t>挂牌期满后，如未征集到满足摘牌条件的意向受让方</w:t>
            </w:r>
          </w:p>
        </w:tc>
        <w:tc>
          <w:tcPr>
            <w:tcW w:w="522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0"/>
                <w:rFonts w:ascii="Times New Roman" w:hAnsi="Times New Roman"/>
                <w:bCs/>
                <w:color w:val="000000"/>
                <w:sz w:val="18"/>
              </w:rPr>
              <w:t>信息发布终结</w:t>
            </w:r>
          </w:p>
          <w:p>
            <w:pPr>
              <w:pStyle w:val="9"/>
              <w:ind w:firstLine="0"/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0"/>
                <w:rFonts w:ascii="Times New Roman" w:hAnsi="Times New Roman"/>
                <w:bCs/>
                <w:color w:val="000000"/>
                <w:sz w:val="18"/>
              </w:rPr>
              <w:t>延长信息发布</w:t>
            </w:r>
            <w:r>
              <w:rPr>
                <w:rStyle w:val="10"/>
                <w:rFonts w:hint="eastAsia" w:ascii="Times New Roman" w:hAnsi="Times New Roman"/>
                <w:bCs/>
                <w:color w:val="000000"/>
                <w:sz w:val="18"/>
              </w:rPr>
              <w:t>，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不变更信息发布条件，按照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 xml:space="preserve"> 个工作日为一个周期延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长</w:t>
            </w:r>
            <w:r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，直至征集到意向受让方</w:t>
            </w:r>
          </w:p>
          <w:p>
            <w:pPr>
              <w:pStyle w:val="9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0"/>
                <w:rFonts w:ascii="Times New Roman" w:hAnsi="Times New Roman"/>
                <w:bCs/>
                <w:color w:val="000000"/>
                <w:sz w:val="18"/>
              </w:rPr>
              <w:t>变更公告内容，重新挂牌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交易方式</w:t>
            </w:r>
          </w:p>
        </w:tc>
        <w:tc>
          <w:tcPr>
            <w:tcW w:w="522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9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挂牌期满，如征集到两个及以上符合条件的意向受让方，选择以下交易方式确定受让方：</w:t>
            </w:r>
          </w:p>
          <w:p>
            <w:pPr>
              <w:pStyle w:val="9"/>
              <w:ind w:firstLine="0"/>
              <w:rPr>
                <w:rStyle w:val="10"/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0"/>
                <w:rFonts w:ascii="Times New Roman" w:hAnsi="Times New Roman"/>
                <w:bCs/>
                <w:color w:val="000000"/>
                <w:sz w:val="18"/>
              </w:rPr>
              <w:t>网络竞价（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0"/>
                <w:rFonts w:ascii="Times New Roman" w:hAnsi="Times New Roman"/>
                <w:bCs/>
                <w:color w:val="000000"/>
                <w:sz w:val="18"/>
              </w:rPr>
              <w:t>阶梯竞价&lt;竞价阶梯</w:t>
            </w:r>
            <w:r>
              <w:rPr>
                <w:rStyle w:val="10"/>
                <w:rFonts w:ascii="Times New Roman" w:hAnsi="Times New Roman"/>
                <w:bCs/>
                <w:color w:val="000000"/>
                <w:sz w:val="18"/>
                <w:u w:val="single"/>
              </w:rPr>
              <w:t xml:space="preserve">     </w:t>
            </w:r>
            <w:r>
              <w:rPr>
                <w:rStyle w:val="10"/>
                <w:rFonts w:ascii="Times New Roman" w:hAnsi="Times New Roman"/>
                <w:bCs/>
                <w:color w:val="000000"/>
                <w:sz w:val="18"/>
              </w:rPr>
              <w:t>元 &gt;、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0"/>
                <w:rFonts w:ascii="Times New Roman" w:hAnsi="Times New Roman"/>
                <w:bCs/>
                <w:color w:val="000000"/>
                <w:sz w:val="18"/>
              </w:rPr>
              <w:t xml:space="preserve">自由竞价）     </w:t>
            </w:r>
          </w:p>
          <w:p>
            <w:pPr>
              <w:pStyle w:val="9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0"/>
                <w:rFonts w:ascii="Times New Roman" w:hAnsi="Times New Roman"/>
                <w:bCs/>
                <w:color w:val="000000"/>
                <w:sz w:val="18"/>
              </w:rPr>
              <w:t xml:space="preserve">拍卖   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0"/>
                <w:rFonts w:ascii="Times New Roman" w:hAnsi="Times New Roman"/>
                <w:bCs/>
                <w:color w:val="000000"/>
                <w:sz w:val="18"/>
              </w:rPr>
              <w:t xml:space="preserve">招投标  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0"/>
                <w:rFonts w:ascii="Times New Roman" w:hAnsi="Times New Roman"/>
                <w:bCs/>
                <w:color w:val="000000"/>
                <w:sz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>价款划入账户</w:t>
            </w: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账户名称：天津农村产权交易所农户承包土地经营权</w:t>
            </w:r>
          </w:p>
          <w:p>
            <w:pPr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</w:p>
          <w:p>
            <w:pPr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开户银行：中国邮政储蓄银行股份有限公司天津蓟县支行</w:t>
            </w:r>
          </w:p>
          <w:p>
            <w:pPr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账号：912002010000022677100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2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18"/>
                <w:szCs w:val="18"/>
              </w:rPr>
              <w:t xml:space="preserve">附件      （附件是否齐全，如齐全，请在相应材料前划√）       </w:t>
            </w: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□农村土地流转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/发包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方案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 xml:space="preserve">复印件（盖章，注明与原件一致） 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□重大民主事项决策档案资料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复印件（盖章，注明与原件一致）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□天津市农村土地承包经营权委托流转协议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原件或复印件 （复印件需盖章，注明与原件一致）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转出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土地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基本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情况表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 xml:space="preserve">原件（盖章） 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□土地平面图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复印件（盖章，注明与原件一致）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□权属证明材料（土地经营权证、土地承包合同）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复印件（盖章，注明与原件一致）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□经办人授权委托书原件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 xml:space="preserve"> （盖章）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□经办人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身份证复印件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□其他（如有其他附件请详细说明）</w:t>
            </w:r>
            <w:r>
              <w:rPr>
                <w:rFonts w:ascii="Times New Roman" w:hAnsi="Times New Roman"/>
                <w:bCs/>
                <w:color w:val="000000"/>
                <w:sz w:val="18"/>
                <w:u w:val="single"/>
              </w:rPr>
              <w:t xml:space="preserve">       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9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村委会</w:t>
            </w:r>
          </w:p>
        </w:tc>
        <w:tc>
          <w:tcPr>
            <w:tcW w:w="635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□村主任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/村支书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身份证复印件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（村委会盖章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，注明与原件一致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9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□村主任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/村支书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身份证明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原件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（由镇政府出具）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49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村集体经济组织</w:t>
            </w:r>
          </w:p>
        </w:tc>
        <w:tc>
          <w:tcPr>
            <w:tcW w:w="635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营业执照副本复印件（盖章，注明与原件一致）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49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</w:p>
        </w:tc>
        <w:tc>
          <w:tcPr>
            <w:tcW w:w="635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</w:rPr>
              <w:t>组织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机构代码证复印件（盖章，注明与原件一致）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49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</w:p>
        </w:tc>
        <w:tc>
          <w:tcPr>
            <w:tcW w:w="635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法定代表人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/负责人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身份证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明原件（盖章）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49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</w:p>
        </w:tc>
        <w:tc>
          <w:tcPr>
            <w:tcW w:w="6354" w:type="dxa"/>
            <w:gridSpan w:val="9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法定代表人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/负责人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身份证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复印件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（盖章，注明与原件一致）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2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49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</w:p>
        </w:tc>
        <w:tc>
          <w:tcPr>
            <w:tcW w:w="635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合作社章程/公司章程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复印件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（封面盖章，骑缝盖章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，注明与原件一致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2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49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</w:p>
        </w:tc>
        <w:tc>
          <w:tcPr>
            <w:tcW w:w="635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合作社成员大会决议/股东会决议/董事会决议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复印件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（盖章，注明与原件一致）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29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</w:rPr>
              <w:t>备注</w:t>
            </w: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</w:rPr>
              <w:t>合同价款划转时间：对于符合划转条件的，农交所在收到转出方提交的《关于划转农村产权流转交易价款的函》次日起三个工作日内予以办理。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29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</w:rPr>
              <w:t>转出方</w:t>
            </w: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</w:rPr>
              <w:t xml:space="preserve">      法定代表人/负责人  签字盖章：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29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</w:rPr>
              <w:t>经纪机构</w:t>
            </w:r>
          </w:p>
        </w:tc>
        <w:tc>
          <w:tcPr>
            <w:tcW w:w="820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</w:rPr>
              <w:t>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（印章）                                         </w:t>
            </w:r>
            <w:r>
              <w:rPr>
                <w:rFonts w:hint="eastAsia" w:ascii="Times New Roman" w:hAnsi="Times New Roman" w:eastAsia="方正仿宋简体"/>
                <w:bCs/>
                <w:sz w:val="18"/>
                <w:szCs w:val="18"/>
              </w:rPr>
              <w:t>法定代表人</w:t>
            </w: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 年   月   日     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29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bCs/>
                <w:sz w:val="18"/>
                <w:szCs w:val="18"/>
              </w:rPr>
              <w:t>审核意见</w:t>
            </w:r>
          </w:p>
        </w:tc>
        <w:tc>
          <w:tcPr>
            <w:tcW w:w="8203" w:type="dxa"/>
            <w:gridSpan w:val="13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村委会意见：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 年   月   日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29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sz w:val="18"/>
                <w:szCs w:val="18"/>
              </w:rPr>
            </w:pPr>
          </w:p>
        </w:tc>
        <w:tc>
          <w:tcPr>
            <w:tcW w:w="8203" w:type="dxa"/>
            <w:gridSpan w:val="13"/>
            <w:shd w:val="clear" w:color="auto" w:fill="auto"/>
          </w:tcPr>
          <w:p>
            <w:pPr>
              <w:tabs>
                <w:tab w:val="center" w:pos="3992"/>
              </w:tabs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sz w:val="18"/>
                <w:szCs w:val="18"/>
              </w:rPr>
              <w:t>镇（街）农经</w:t>
            </w: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主管部门意见：</w:t>
            </w: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ab/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29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bCs/>
                <w:sz w:val="18"/>
                <w:szCs w:val="18"/>
              </w:rPr>
            </w:pPr>
          </w:p>
        </w:tc>
        <w:tc>
          <w:tcPr>
            <w:tcW w:w="8203" w:type="dxa"/>
            <w:gridSpan w:val="13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sz w:val="18"/>
                <w:szCs w:val="18"/>
              </w:rPr>
              <w:t>区农经</w:t>
            </w: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主管部门意见：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07001"/>
    <w:rsid w:val="0000116B"/>
    <w:rsid w:val="000076B3"/>
    <w:rsid w:val="0001302A"/>
    <w:rsid w:val="000621CB"/>
    <w:rsid w:val="000976B7"/>
    <w:rsid w:val="00100950"/>
    <w:rsid w:val="0010752C"/>
    <w:rsid w:val="001143F7"/>
    <w:rsid w:val="001149BE"/>
    <w:rsid w:val="00125814"/>
    <w:rsid w:val="00135B4E"/>
    <w:rsid w:val="00141EEE"/>
    <w:rsid w:val="00150E0E"/>
    <w:rsid w:val="00160C02"/>
    <w:rsid w:val="001640B6"/>
    <w:rsid w:val="00167A23"/>
    <w:rsid w:val="00181F1B"/>
    <w:rsid w:val="00194C6C"/>
    <w:rsid w:val="001A0DE4"/>
    <w:rsid w:val="001B4684"/>
    <w:rsid w:val="002118C2"/>
    <w:rsid w:val="0021293C"/>
    <w:rsid w:val="00214C60"/>
    <w:rsid w:val="00215D00"/>
    <w:rsid w:val="00227058"/>
    <w:rsid w:val="002271E3"/>
    <w:rsid w:val="00231BA6"/>
    <w:rsid w:val="00293132"/>
    <w:rsid w:val="00295A7D"/>
    <w:rsid w:val="002B29B8"/>
    <w:rsid w:val="002B36F5"/>
    <w:rsid w:val="002B7A3F"/>
    <w:rsid w:val="002B7AE6"/>
    <w:rsid w:val="002D13BF"/>
    <w:rsid w:val="002E1A75"/>
    <w:rsid w:val="00336920"/>
    <w:rsid w:val="00374E77"/>
    <w:rsid w:val="00391B30"/>
    <w:rsid w:val="003939E7"/>
    <w:rsid w:val="0039580F"/>
    <w:rsid w:val="003B0145"/>
    <w:rsid w:val="00413FE2"/>
    <w:rsid w:val="00414A71"/>
    <w:rsid w:val="0043040C"/>
    <w:rsid w:val="00432A6B"/>
    <w:rsid w:val="00433A81"/>
    <w:rsid w:val="004500CF"/>
    <w:rsid w:val="00470546"/>
    <w:rsid w:val="00470F92"/>
    <w:rsid w:val="00474B6E"/>
    <w:rsid w:val="004C0622"/>
    <w:rsid w:val="004C4379"/>
    <w:rsid w:val="004D6D8C"/>
    <w:rsid w:val="00512D86"/>
    <w:rsid w:val="005419EF"/>
    <w:rsid w:val="0056276B"/>
    <w:rsid w:val="00567603"/>
    <w:rsid w:val="005779CF"/>
    <w:rsid w:val="00583551"/>
    <w:rsid w:val="00584670"/>
    <w:rsid w:val="00597F33"/>
    <w:rsid w:val="005B5848"/>
    <w:rsid w:val="005F1723"/>
    <w:rsid w:val="00602DC2"/>
    <w:rsid w:val="006221EE"/>
    <w:rsid w:val="00630B8C"/>
    <w:rsid w:val="00644E21"/>
    <w:rsid w:val="006639A8"/>
    <w:rsid w:val="00674618"/>
    <w:rsid w:val="006E734B"/>
    <w:rsid w:val="00725B72"/>
    <w:rsid w:val="00752DC9"/>
    <w:rsid w:val="00761347"/>
    <w:rsid w:val="007770F2"/>
    <w:rsid w:val="007B3B80"/>
    <w:rsid w:val="007C0783"/>
    <w:rsid w:val="007C6564"/>
    <w:rsid w:val="007E1C99"/>
    <w:rsid w:val="007E389D"/>
    <w:rsid w:val="00814E9C"/>
    <w:rsid w:val="008210B1"/>
    <w:rsid w:val="008467BC"/>
    <w:rsid w:val="00847206"/>
    <w:rsid w:val="00853A26"/>
    <w:rsid w:val="00861448"/>
    <w:rsid w:val="008704D6"/>
    <w:rsid w:val="00875100"/>
    <w:rsid w:val="00881EB1"/>
    <w:rsid w:val="008A2F1C"/>
    <w:rsid w:val="008A436F"/>
    <w:rsid w:val="008A4D2A"/>
    <w:rsid w:val="008E2E16"/>
    <w:rsid w:val="008E5B3E"/>
    <w:rsid w:val="009369D1"/>
    <w:rsid w:val="00970255"/>
    <w:rsid w:val="009754A2"/>
    <w:rsid w:val="00984645"/>
    <w:rsid w:val="009D11E6"/>
    <w:rsid w:val="009D2F00"/>
    <w:rsid w:val="009F0C40"/>
    <w:rsid w:val="00A11ECB"/>
    <w:rsid w:val="00A242AC"/>
    <w:rsid w:val="00A278A1"/>
    <w:rsid w:val="00A30557"/>
    <w:rsid w:val="00A32E70"/>
    <w:rsid w:val="00A41CE4"/>
    <w:rsid w:val="00A47E04"/>
    <w:rsid w:val="00A5374D"/>
    <w:rsid w:val="00A7344C"/>
    <w:rsid w:val="00AB0506"/>
    <w:rsid w:val="00AD696D"/>
    <w:rsid w:val="00AF6771"/>
    <w:rsid w:val="00B16FF0"/>
    <w:rsid w:val="00B20DE4"/>
    <w:rsid w:val="00B22D1E"/>
    <w:rsid w:val="00B45488"/>
    <w:rsid w:val="00B673B7"/>
    <w:rsid w:val="00B75B0D"/>
    <w:rsid w:val="00B80E23"/>
    <w:rsid w:val="00BB4D1A"/>
    <w:rsid w:val="00BC73EC"/>
    <w:rsid w:val="00BD7488"/>
    <w:rsid w:val="00BE05C6"/>
    <w:rsid w:val="00BF15D7"/>
    <w:rsid w:val="00C14BE6"/>
    <w:rsid w:val="00C17B60"/>
    <w:rsid w:val="00C2628C"/>
    <w:rsid w:val="00C36111"/>
    <w:rsid w:val="00C36D8D"/>
    <w:rsid w:val="00C65930"/>
    <w:rsid w:val="00C669C2"/>
    <w:rsid w:val="00C97314"/>
    <w:rsid w:val="00CA0B2A"/>
    <w:rsid w:val="00CB6450"/>
    <w:rsid w:val="00CE72B3"/>
    <w:rsid w:val="00D011EA"/>
    <w:rsid w:val="00D07566"/>
    <w:rsid w:val="00D13348"/>
    <w:rsid w:val="00D30EA1"/>
    <w:rsid w:val="00D34285"/>
    <w:rsid w:val="00D47629"/>
    <w:rsid w:val="00D502EC"/>
    <w:rsid w:val="00D854DD"/>
    <w:rsid w:val="00DA624F"/>
    <w:rsid w:val="00DE1F8A"/>
    <w:rsid w:val="00DE29E8"/>
    <w:rsid w:val="00E00480"/>
    <w:rsid w:val="00E1686D"/>
    <w:rsid w:val="00E370DC"/>
    <w:rsid w:val="00E71F04"/>
    <w:rsid w:val="00E81C18"/>
    <w:rsid w:val="00E85F36"/>
    <w:rsid w:val="00EA4442"/>
    <w:rsid w:val="00ED193A"/>
    <w:rsid w:val="00F337A7"/>
    <w:rsid w:val="00F4089C"/>
    <w:rsid w:val="00F65AA5"/>
    <w:rsid w:val="00FA1DE9"/>
    <w:rsid w:val="00FB0156"/>
    <w:rsid w:val="00FD6564"/>
    <w:rsid w:val="039A2D40"/>
    <w:rsid w:val="2D795C51"/>
    <w:rsid w:val="42607001"/>
    <w:rsid w:val="56070BE3"/>
    <w:rsid w:val="6333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iPriority w:val="0"/>
    <w:pPr>
      <w:spacing w:line="440" w:lineRule="atLeast"/>
      <w:ind w:left="1280" w:hanging="1280" w:hangingChars="400"/>
      <w:jc w:val="center"/>
    </w:pPr>
    <w:rPr>
      <w:rFonts w:ascii="Arial" w:hAnsi="Arial" w:eastAsia="黑体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标题4"/>
    <w:basedOn w:val="2"/>
    <w:qFormat/>
    <w:uiPriority w:val="0"/>
    <w:rPr>
      <w:rFonts w:eastAsia="宋体"/>
      <w:sz w:val="36"/>
    </w:rPr>
  </w:style>
  <w:style w:type="paragraph" w:customStyle="1" w:styleId="9">
    <w:name w:val="1"/>
    <w:basedOn w:val="1"/>
    <w:next w:val="3"/>
    <w:qFormat/>
    <w:uiPriority w:val="99"/>
    <w:pPr>
      <w:spacing w:before="60" w:after="60"/>
      <w:ind w:firstLine="425"/>
    </w:pPr>
    <w:rPr>
      <w:sz w:val="24"/>
    </w:rPr>
  </w:style>
  <w:style w:type="character" w:customStyle="1" w:styleId="10">
    <w:name w:val="gwt-radiobutton x-form-field"/>
    <w:basedOn w:val="7"/>
    <w:qFormat/>
    <w:uiPriority w:val="99"/>
    <w:rPr>
      <w:rFonts w:cs="Times New Roman"/>
    </w:rPr>
  </w:style>
  <w:style w:type="character" w:customStyle="1" w:styleId="11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50A470-099A-4519-8828-3DC0D1F552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5</Pages>
  <Words>495</Words>
  <Characters>2825</Characters>
  <Lines>23</Lines>
  <Paragraphs>6</Paragraphs>
  <TotalTime>2</TotalTime>
  <ScaleCrop>false</ScaleCrop>
  <LinksUpToDate>false</LinksUpToDate>
  <CharactersWithSpaces>3314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2016-09-30T02:57:00Z</dcterms:created>
  <dc:creator>Administrator</dc:creator>
  <cp:lastModifiedBy>ZW</cp:lastModifiedBy>
  <dcterms:modified xsi:type="dcterms:W3CDTF">2019-06-27T05:57:26Z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